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0F89" w:rsidRDefault="00D2497D" w:rsidP="00D2497D">
      <w:pPr>
        <w:pStyle w:val="berschrift1"/>
        <w:spacing w:before="0"/>
        <w:jc w:val="center"/>
        <w:rPr>
          <w:lang w:val="en-US"/>
        </w:rPr>
      </w:pPr>
      <w:r w:rsidRPr="00CA7E58">
        <w:rPr>
          <w:b/>
          <w:lang w:val="en-US"/>
        </w:rPr>
        <w:t>How-To:</w:t>
      </w:r>
      <w:r w:rsidR="00E147A6">
        <w:rPr>
          <w:lang w:val="en-US"/>
        </w:rPr>
        <w:t xml:space="preserve"> C</w:t>
      </w:r>
      <w:r w:rsidRPr="00D2497D">
        <w:rPr>
          <w:lang w:val="en-US"/>
        </w:rPr>
        <w:t>harging Batteries for the X-Copter</w:t>
      </w:r>
    </w:p>
    <w:p w:rsidR="00D2497D" w:rsidRDefault="00D2497D" w:rsidP="00D2497D">
      <w:pPr>
        <w:pStyle w:val="berschrift2"/>
        <w:jc w:val="center"/>
        <w:rPr>
          <w:lang w:val="en-US"/>
        </w:rPr>
      </w:pPr>
      <w:r>
        <w:rPr>
          <w:lang w:val="en-US"/>
        </w:rPr>
        <w:t xml:space="preserve">Daniel </w:t>
      </w:r>
      <w:proofErr w:type="spellStart"/>
      <w:r>
        <w:rPr>
          <w:lang w:val="en-US"/>
        </w:rPr>
        <w:t>Maurus</w:t>
      </w:r>
      <w:proofErr w:type="spellEnd"/>
      <w:r>
        <w:rPr>
          <w:lang w:val="en-US"/>
        </w:rPr>
        <w:t>, S</w:t>
      </w:r>
      <w:r w:rsidR="004E552D">
        <w:rPr>
          <w:lang w:val="en-US"/>
        </w:rPr>
        <w:t>tephan Gabor 2015.04.23. Ver.1.1</w:t>
      </w:r>
    </w:p>
    <w:p w:rsidR="00D2497D" w:rsidRPr="00D2497D" w:rsidRDefault="00D2497D" w:rsidP="00D2497D">
      <w:pPr>
        <w:rPr>
          <w:lang w:val="en-US"/>
        </w:rPr>
      </w:pPr>
    </w:p>
    <w:p w:rsidR="00D2497D" w:rsidRDefault="00D2497D" w:rsidP="00D2497D">
      <w:pPr>
        <w:rPr>
          <w:lang w:val="en-US"/>
        </w:rPr>
      </w:pPr>
      <w:r w:rsidRPr="00D2497D">
        <w:rPr>
          <w:b/>
          <w:lang w:val="en-US"/>
        </w:rPr>
        <w:t xml:space="preserve">Info: </w:t>
      </w:r>
      <w:r w:rsidRPr="00D2497D">
        <w:rPr>
          <w:lang w:val="en-US"/>
        </w:rPr>
        <w:t>This little tutorial describes how to charge our batteries for the X-Copter-Project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2015"/>
        <w:gridCol w:w="5130"/>
      </w:tblGrid>
      <w:tr w:rsidR="00D2497D" w:rsidTr="00D2497D">
        <w:tc>
          <w:tcPr>
            <w:tcW w:w="3020" w:type="dxa"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Identifier:</w:t>
            </w:r>
          </w:p>
        </w:tc>
        <w:tc>
          <w:tcPr>
            <w:tcW w:w="5130" w:type="dxa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Information:</w:t>
            </w:r>
          </w:p>
        </w:tc>
      </w:tr>
      <w:tr w:rsidR="00D2497D" w:rsidTr="00D2497D">
        <w:tc>
          <w:tcPr>
            <w:tcW w:w="3020" w:type="dxa"/>
            <w:vMerge w:val="restart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Hardware:</w:t>
            </w: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Battery1 (LiPo_01)</w:t>
            </w:r>
          </w:p>
        </w:tc>
        <w:tc>
          <w:tcPr>
            <w:tcW w:w="5130" w:type="dxa"/>
          </w:tcPr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Name:</w:t>
            </w:r>
            <w:r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FlightPower</w:t>
            </w:r>
            <w:proofErr w:type="spellEnd"/>
            <w:r w:rsidRPr="00D2497D">
              <w:rPr>
                <w:lang w:val="en-US"/>
              </w:rPr>
              <w:t xml:space="preserve"> Hacker </w:t>
            </w:r>
            <w:proofErr w:type="spellStart"/>
            <w:r w:rsidRPr="00D2497D">
              <w:rPr>
                <w:lang w:val="en-US"/>
              </w:rPr>
              <w:t>evo</w:t>
            </w:r>
            <w:proofErr w:type="spellEnd"/>
            <w:r w:rsidRPr="00D2497D">
              <w:rPr>
                <w:lang w:val="en-US"/>
              </w:rPr>
              <w:t xml:space="preserve"> 20 4900mAh 6S1P</w:t>
            </w:r>
          </w:p>
          <w:p w:rsidR="00D2497D" w:rsidRDefault="00CA7E58" w:rsidP="00D2497D">
            <w:pPr>
              <w:rPr>
                <w:lang w:val="en-US"/>
              </w:rPr>
            </w:pPr>
            <w:r>
              <w:rPr>
                <w:b/>
                <w:lang w:val="en-US"/>
              </w:rPr>
              <w:t>C</w:t>
            </w:r>
            <w:r w:rsidR="00D2497D" w:rsidRPr="00CA7E58">
              <w:rPr>
                <w:b/>
                <w:lang w:val="en-US"/>
              </w:rPr>
              <w:t>harging:</w:t>
            </w:r>
            <w:r w:rsidR="00D2497D" w:rsidRPr="00D2497D">
              <w:rPr>
                <w:lang w:val="en-US"/>
              </w:rPr>
              <w:t xml:space="preserve"> continuous: 20C, burst: 50C, charging: 1C</w:t>
            </w:r>
          </w:p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Stored in:</w:t>
            </w:r>
            <w:r w:rsidRPr="00D2497D"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Speicher</w:t>
            </w:r>
            <w:proofErr w:type="spellEnd"/>
            <w:r w:rsidRPr="00D2497D">
              <w:rPr>
                <w:lang w:val="en-US"/>
              </w:rPr>
              <w:t>[31] as LiPo_01</w:t>
            </w:r>
          </w:p>
        </w:tc>
      </w:tr>
      <w:tr w:rsidR="00D2497D" w:rsidRPr="00DF1A69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Battery2 (LiPo_02)</w:t>
            </w:r>
          </w:p>
        </w:tc>
        <w:tc>
          <w:tcPr>
            <w:tcW w:w="5130" w:type="dxa"/>
          </w:tcPr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Name:</w:t>
            </w:r>
            <w:r>
              <w:rPr>
                <w:lang w:val="en-US"/>
              </w:rPr>
              <w:t xml:space="preserve"> </w:t>
            </w:r>
            <w:r w:rsidRPr="00D2497D">
              <w:rPr>
                <w:lang w:val="en-US"/>
              </w:rPr>
              <w:t>XTRON 40C 5000mAh 6S1P</w:t>
            </w:r>
          </w:p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Charging:</w:t>
            </w:r>
            <w:r>
              <w:rPr>
                <w:lang w:val="en-US"/>
              </w:rPr>
              <w:t xml:space="preserve"> </w:t>
            </w:r>
            <w:r w:rsidRPr="00D2497D">
              <w:rPr>
                <w:lang w:val="en-US"/>
              </w:rPr>
              <w:t>continuous: 40C, burst: 80C, charging: 4C</w:t>
            </w:r>
          </w:p>
          <w:p w:rsidR="00D2497D" w:rsidRDefault="00D2497D" w:rsidP="00D2497D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Pr="00CA7E58">
              <w:rPr>
                <w:b/>
                <w:lang w:val="en-US"/>
              </w:rPr>
              <w:t>Stored in:</w:t>
            </w:r>
            <w:r w:rsidRPr="00D2497D"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Speicher</w:t>
            </w:r>
            <w:proofErr w:type="spellEnd"/>
            <w:r w:rsidRPr="00D2497D">
              <w:rPr>
                <w:lang w:val="en-US"/>
              </w:rPr>
              <w:t>[20] as LiPo_02</w:t>
            </w:r>
          </w:p>
        </w:tc>
      </w:tr>
      <w:tr w:rsidR="00D2497D" w:rsidRPr="00DF1A69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Battery3 (NiCd_01)</w:t>
            </w:r>
          </w:p>
        </w:tc>
        <w:tc>
          <w:tcPr>
            <w:tcW w:w="5130" w:type="dxa"/>
          </w:tcPr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Charging:</w:t>
            </w:r>
            <w:r>
              <w:rPr>
                <w:lang w:val="en-US"/>
              </w:rPr>
              <w:t xml:space="preserve"> </w:t>
            </w:r>
            <w:r w:rsidR="00D2497D" w:rsidRPr="00D2497D">
              <w:rPr>
                <w:lang w:val="en-US"/>
              </w:rPr>
              <w:t>loading current: 110mAh</w:t>
            </w:r>
          </w:p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Stored in:</w:t>
            </w:r>
            <w:r w:rsidRPr="00CA7E58">
              <w:rPr>
                <w:lang w:val="en-US"/>
              </w:rPr>
              <w:t xml:space="preserve"> </w:t>
            </w:r>
            <w:proofErr w:type="spellStart"/>
            <w:r w:rsidRPr="00CA7E58">
              <w:rPr>
                <w:lang w:val="en-US"/>
              </w:rPr>
              <w:t>Speicher</w:t>
            </w:r>
            <w:proofErr w:type="spellEnd"/>
            <w:r w:rsidRPr="00CA7E58">
              <w:rPr>
                <w:lang w:val="en-US"/>
              </w:rPr>
              <w:t>[19] as NiCa_01</w:t>
            </w:r>
          </w:p>
        </w:tc>
      </w:tr>
      <w:tr w:rsidR="00D2497D" w:rsidRPr="00DF1A69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CA7E58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Charging-Station:</w:t>
            </w:r>
          </w:p>
        </w:tc>
        <w:tc>
          <w:tcPr>
            <w:tcW w:w="5130" w:type="dxa"/>
          </w:tcPr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lang w:val="en-US"/>
              </w:rPr>
              <w:t>Ultra Duo Plus 60</w:t>
            </w:r>
          </w:p>
        </w:tc>
      </w:tr>
    </w:tbl>
    <w:p w:rsidR="00CA7E58" w:rsidRDefault="00CA7E58" w:rsidP="00D2497D">
      <w:pPr>
        <w:rPr>
          <w:lang w:val="en-US"/>
        </w:rPr>
      </w:pPr>
      <w:r w:rsidRPr="00CA7E58">
        <w:rPr>
          <w:lang w:val="en-US"/>
        </w:rPr>
        <w:t>We saved three configurations in the Ultra Duo for our batteries named: Lipo_01, Lipo_02 and NiCd_01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75"/>
        <w:gridCol w:w="1710"/>
        <w:gridCol w:w="3488"/>
        <w:gridCol w:w="2091"/>
        <w:gridCol w:w="2092"/>
      </w:tblGrid>
      <w:tr w:rsidR="00CA7E58" w:rsidTr="00CA7E58">
        <w:tc>
          <w:tcPr>
            <w:tcW w:w="2785" w:type="dxa"/>
            <w:gridSpan w:val="2"/>
          </w:tcPr>
          <w:p w:rsidR="00CA7E58" w:rsidRPr="00CA7E58" w:rsidRDefault="00CA7E58" w:rsidP="000C4E60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 Overview</w:t>
            </w:r>
          </w:p>
        </w:tc>
        <w:tc>
          <w:tcPr>
            <w:tcW w:w="3488" w:type="dxa"/>
          </w:tcPr>
          <w:p w:rsidR="00CA7E58" w:rsidRPr="00CA7E58" w:rsidRDefault="00CA7E58" w:rsidP="00CA7E5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LiPo_01</w:t>
            </w:r>
          </w:p>
        </w:tc>
        <w:tc>
          <w:tcPr>
            <w:tcW w:w="2091" w:type="dxa"/>
          </w:tcPr>
          <w:p w:rsidR="00CA7E58" w:rsidRPr="00CA7E58" w:rsidRDefault="00CA7E58" w:rsidP="00CA7E5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LiPo_02</w:t>
            </w:r>
          </w:p>
        </w:tc>
        <w:tc>
          <w:tcPr>
            <w:tcW w:w="2092" w:type="dxa"/>
          </w:tcPr>
          <w:p w:rsidR="00CA7E58" w:rsidRPr="00CA7E58" w:rsidRDefault="00CA7E58" w:rsidP="00E944C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NiC</w:t>
            </w:r>
            <w:r w:rsidR="00E944C8">
              <w:rPr>
                <w:b/>
                <w:lang w:val="en-US"/>
              </w:rPr>
              <w:t>d</w:t>
            </w:r>
            <w:r w:rsidRPr="00CA7E58">
              <w:rPr>
                <w:b/>
                <w:lang w:val="en-US"/>
              </w:rPr>
              <w:t>_01</w:t>
            </w:r>
          </w:p>
        </w:tc>
      </w:tr>
      <w:tr w:rsidR="00CA7E58" w:rsidTr="000C4E60">
        <w:tc>
          <w:tcPr>
            <w:tcW w:w="2785" w:type="dxa"/>
            <w:gridSpan w:val="2"/>
            <w:shd w:val="clear" w:color="auto" w:fill="E7E6E6" w:themeFill="background2"/>
          </w:tcPr>
          <w:p w:rsidR="00CA7E58" w:rsidRPr="000C4E60" w:rsidRDefault="00CA7E58" w:rsidP="000C4E60">
            <w:pPr>
              <w:jc w:val="center"/>
              <w:rPr>
                <w:lang w:val="en-US"/>
              </w:rPr>
            </w:pPr>
            <w:r w:rsidRPr="000C4E60">
              <w:rPr>
                <w:lang w:val="en-US"/>
              </w:rPr>
              <w:t>Cell-Count</w:t>
            </w:r>
            <w:r w:rsidR="000C4E60" w:rsidRPr="000C4E60">
              <w:rPr>
                <w:lang w:val="en-US"/>
              </w:rPr>
              <w:t>: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0C4E60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CA7E58" w:rsidTr="00CA7E58">
        <w:tc>
          <w:tcPr>
            <w:tcW w:w="1075" w:type="dxa"/>
            <w:vMerge w:val="restart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Nominal</w:t>
            </w: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3.7V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3.7V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22.2V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22.2V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0C4E60">
        <w:tc>
          <w:tcPr>
            <w:tcW w:w="1075" w:type="dxa"/>
            <w:vMerge w:val="restart"/>
            <w:shd w:val="clear" w:color="auto" w:fill="E7E6E6" w:themeFill="background2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Max.</w:t>
            </w:r>
          </w:p>
        </w:tc>
        <w:tc>
          <w:tcPr>
            <w:tcW w:w="1710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Pr="00DF1A69" w:rsidRDefault="00752A66" w:rsidP="00CA7E58">
            <w:pPr>
              <w:jc w:val="center"/>
              <w:rPr>
                <w:lang w:val="en-US"/>
              </w:rPr>
            </w:pPr>
            <w:r w:rsidRPr="00DF1A69">
              <w:rPr>
                <w:b/>
                <w:lang w:val="en-US"/>
              </w:rPr>
              <w:t>4.2</w:t>
            </w:r>
            <w:r w:rsidR="00CA7E58" w:rsidRPr="00DF1A69">
              <w:rPr>
                <w:lang w:val="en-US"/>
              </w:rPr>
              <w:t>V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Pr="00DF1A69" w:rsidRDefault="00752A66" w:rsidP="00CA7E58">
            <w:pPr>
              <w:jc w:val="center"/>
              <w:rPr>
                <w:lang w:val="en-US"/>
              </w:rPr>
            </w:pPr>
            <w:r w:rsidRPr="00DF1A69">
              <w:rPr>
                <w:b/>
                <w:lang w:val="en-US"/>
              </w:rPr>
              <w:t>4.2</w:t>
            </w:r>
            <w:r w:rsidR="00CA7E58" w:rsidRPr="00DF1A69">
              <w:rPr>
                <w:lang w:val="en-US"/>
              </w:rPr>
              <w:t>V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0C4E60">
        <w:tc>
          <w:tcPr>
            <w:tcW w:w="1075" w:type="dxa"/>
            <w:vMerge/>
            <w:shd w:val="clear" w:color="auto" w:fill="E7E6E6" w:themeFill="background2"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Pr="00DF1A69" w:rsidRDefault="00752A66" w:rsidP="00CA7E58">
            <w:pPr>
              <w:jc w:val="center"/>
              <w:rPr>
                <w:lang w:val="en-US"/>
              </w:rPr>
            </w:pPr>
            <w:r w:rsidRPr="00DF1A69">
              <w:rPr>
                <w:b/>
                <w:lang w:val="en-US"/>
              </w:rPr>
              <w:t>25</w:t>
            </w:r>
            <w:r w:rsidR="00CA7E58" w:rsidRPr="00DF1A69">
              <w:rPr>
                <w:lang w:val="en-US"/>
              </w:rPr>
              <w:t>V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Pr="00DF1A69" w:rsidRDefault="00752A66" w:rsidP="00CA7E58">
            <w:pPr>
              <w:jc w:val="center"/>
              <w:rPr>
                <w:lang w:val="en-US"/>
              </w:rPr>
            </w:pPr>
            <w:r w:rsidRPr="00DF1A69">
              <w:rPr>
                <w:b/>
                <w:lang w:val="en-US"/>
              </w:rPr>
              <w:t>25</w:t>
            </w:r>
            <w:r w:rsidR="00CA7E58" w:rsidRPr="00DF1A69">
              <w:rPr>
                <w:lang w:val="en-US"/>
              </w:rPr>
              <w:t>V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 w:val="restart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Min.</w:t>
            </w: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8817DF" w:rsidRPr="008817DF" w:rsidTr="008817DF">
        <w:tc>
          <w:tcPr>
            <w:tcW w:w="2785" w:type="dxa"/>
            <w:gridSpan w:val="2"/>
            <w:shd w:val="clear" w:color="auto" w:fill="D9D9D9" w:themeFill="background1" w:themeFillShade="D9"/>
          </w:tcPr>
          <w:p w:rsidR="008817DF" w:rsidRPr="008817DF" w:rsidRDefault="008817DF" w:rsidP="008817DF">
            <w:pPr>
              <w:rPr>
                <w:b/>
                <w:lang w:val="en-US"/>
              </w:rPr>
            </w:pPr>
            <w:r w:rsidRPr="008817DF">
              <w:rPr>
                <w:b/>
                <w:lang w:val="en-US"/>
              </w:rPr>
              <w:t>Max. Charge Current</w:t>
            </w:r>
          </w:p>
        </w:tc>
        <w:tc>
          <w:tcPr>
            <w:tcW w:w="3488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4.9 A (1C)</w:t>
            </w:r>
          </w:p>
        </w:tc>
        <w:tc>
          <w:tcPr>
            <w:tcW w:w="2091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A(4C)</w:t>
            </w:r>
          </w:p>
        </w:tc>
        <w:tc>
          <w:tcPr>
            <w:tcW w:w="2092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</w:p>
        </w:tc>
      </w:tr>
    </w:tbl>
    <w:p w:rsidR="008817DF" w:rsidRDefault="008817DF" w:rsidP="00D2497D">
      <w:pPr>
        <w:rPr>
          <w:b/>
          <w:lang w:val="en-US"/>
        </w:rPr>
      </w:pPr>
      <w:r>
        <w:rPr>
          <w:b/>
          <w:lang w:val="en-US"/>
        </w:rPr>
        <w:t>Hint: The maximum charge power is not above 80 W.</w:t>
      </w:r>
    </w:p>
    <w:p w:rsidR="000C4E60" w:rsidRDefault="000C4E60" w:rsidP="008817DF">
      <w:pPr>
        <w:spacing w:after="0"/>
        <w:rPr>
          <w:lang w:val="en-US"/>
        </w:rPr>
      </w:pPr>
      <w:r w:rsidRPr="000C4E60">
        <w:rPr>
          <w:b/>
          <w:lang w:val="en-US"/>
        </w:rPr>
        <w:t>Important:</w:t>
      </w:r>
      <w:r w:rsidRPr="000C4E60">
        <w:rPr>
          <w:lang w:val="en-US"/>
        </w:rPr>
        <w:t xml:space="preserve"> Warnings and security information are found in the documentantion-pdf:</w:t>
      </w:r>
    </w:p>
    <w:p w:rsidR="000C4E60" w:rsidRDefault="000C4E60" w:rsidP="008817DF">
      <w:pPr>
        <w:spacing w:after="0"/>
        <w:rPr>
          <w:lang w:val="en-US"/>
        </w:rPr>
      </w:pPr>
      <w:r w:rsidRPr="000C4E60">
        <w:rPr>
          <w:lang w:val="en-US"/>
        </w:rPr>
        <w:t>6478_ULTRA DUO PLUS 60_de.pdf</w:t>
      </w:r>
    </w:p>
    <w:p w:rsidR="008817DF" w:rsidRDefault="008817DF" w:rsidP="008817DF">
      <w:pPr>
        <w:spacing w:after="0"/>
        <w:rPr>
          <w:lang w:val="en-US"/>
        </w:rPr>
      </w:pPr>
    </w:p>
    <w:p w:rsidR="000C4E60" w:rsidRDefault="000C4E60" w:rsidP="000C4E60">
      <w:pPr>
        <w:rPr>
          <w:lang w:val="en-US"/>
        </w:rPr>
      </w:pPr>
      <w:r w:rsidRPr="000C4E60">
        <w:rPr>
          <w:lang w:val="en-US"/>
        </w:rPr>
        <w:t xml:space="preserve">You should read that before using the charging station as the </w:t>
      </w:r>
      <w:r>
        <w:rPr>
          <w:lang w:val="en-US"/>
        </w:rPr>
        <w:t xml:space="preserve">information therein will not be </w:t>
      </w:r>
      <w:r w:rsidRPr="000C4E60">
        <w:rPr>
          <w:lang w:val="en-US"/>
        </w:rPr>
        <w:t>in this tutorial</w:t>
      </w:r>
      <w:r>
        <w:rPr>
          <w:lang w:val="en-US"/>
        </w:rPr>
        <w:t>.</w:t>
      </w:r>
    </w:p>
    <w:p w:rsidR="000C4E60" w:rsidRDefault="000C4E60" w:rsidP="000C4E60">
      <w:pPr>
        <w:pStyle w:val="berschrift1"/>
        <w:rPr>
          <w:lang w:val="en-US"/>
        </w:rPr>
      </w:pPr>
      <w:r w:rsidRPr="000C4E60">
        <w:rPr>
          <w:lang w:val="en-US"/>
        </w:rPr>
        <w:t>Charging Batteries:</w:t>
      </w:r>
    </w:p>
    <w:p w:rsidR="000C4E60" w:rsidRPr="000C4E60" w:rsidRDefault="000C4E60" w:rsidP="000C4E60">
      <w:pPr>
        <w:rPr>
          <w:lang w:val="en-US"/>
        </w:rPr>
      </w:pPr>
      <w:r w:rsidRPr="000C4E60">
        <w:rPr>
          <w:b/>
          <w:lang w:val="en-US"/>
        </w:rPr>
        <w:t>Current charged per charging session</w:t>
      </w:r>
      <w:r w:rsidRPr="000C4E60">
        <w:rPr>
          <w:lang w:val="en-US"/>
        </w:rPr>
        <w:t xml:space="preserve"> = current * charging time</w:t>
      </w:r>
    </w:p>
    <w:p w:rsidR="000C4E60" w:rsidRPr="000C4E60" w:rsidRDefault="000C4E60" w:rsidP="000C4E60">
      <w:pPr>
        <w:rPr>
          <w:lang w:val="en-US"/>
        </w:rPr>
      </w:pPr>
      <w:r w:rsidRPr="000C4E60">
        <w:rPr>
          <w:lang w:val="en-US"/>
        </w:rPr>
        <w:t xml:space="preserve">Refer to the datasheet of your batteries for information about max. </w:t>
      </w:r>
      <w:proofErr w:type="gramStart"/>
      <w:r w:rsidRPr="000C4E60">
        <w:rPr>
          <w:lang w:val="en-US"/>
        </w:rPr>
        <w:t>current</w:t>
      </w:r>
      <w:proofErr w:type="gramEnd"/>
      <w:r w:rsidRPr="000C4E60">
        <w:rPr>
          <w:lang w:val="en-US"/>
        </w:rPr>
        <w:t xml:space="preserve"> for charging.</w:t>
      </w:r>
    </w:p>
    <w:p w:rsidR="000C4E60" w:rsidRPr="00DF1A69" w:rsidRDefault="000C4E60" w:rsidP="000C4E60">
      <w:pPr>
        <w:rPr>
          <w:lang w:val="en-US"/>
        </w:rPr>
      </w:pPr>
      <w:r w:rsidRPr="00DF1A69">
        <w:rPr>
          <w:b/>
          <w:lang w:val="en-US"/>
        </w:rPr>
        <w:t>Standard-charging-current</w:t>
      </w:r>
      <w:r w:rsidRPr="00DF1A69">
        <w:rPr>
          <w:lang w:val="en-US"/>
        </w:rPr>
        <w:t xml:space="preserve"> is 1/10 </w:t>
      </w:r>
      <w:r w:rsidR="008817DF" w:rsidRPr="00DF1A69">
        <w:rPr>
          <w:lang w:val="en-US"/>
        </w:rPr>
        <w:t>of the capacity (1.</w:t>
      </w:r>
      <w:r w:rsidRPr="00DF1A69">
        <w:rPr>
          <w:lang w:val="en-US"/>
        </w:rPr>
        <w:t>7Ah capacity -&gt; 170mA standard-charging-current)</w:t>
      </w:r>
    </w:p>
    <w:p w:rsidR="008817DF" w:rsidRDefault="008817D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Plug power cable to start charging device</w:t>
      </w:r>
    </w:p>
    <w:p w:rsidR="000C4E60" w:rsidRDefault="008817D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0C4E60" w:rsidRPr="000C4E60">
        <w:rPr>
          <w:lang w:val="en-US"/>
        </w:rPr>
        <w:t xml:space="preserve">onnect charging cables to charging station (red = </w:t>
      </w:r>
      <w:r w:rsidR="00EC3015">
        <w:rPr>
          <w:lang w:val="en-US"/>
        </w:rPr>
        <w:t>p</w:t>
      </w:r>
      <w:r w:rsidR="000C4E60" w:rsidRPr="000C4E60">
        <w:rPr>
          <w:lang w:val="en-US"/>
        </w:rPr>
        <w:t>lus, black = minus)</w:t>
      </w:r>
    </w:p>
    <w:p w:rsidR="00EE124F" w:rsidRPr="000C4E60" w:rsidRDefault="00EE124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Recommend for </w:t>
      </w:r>
      <w:proofErr w:type="spellStart"/>
      <w:r>
        <w:rPr>
          <w:lang w:val="en-US"/>
        </w:rPr>
        <w:t>LiPo’s</w:t>
      </w:r>
      <w:proofErr w:type="spellEnd"/>
      <w:r>
        <w:rPr>
          <w:lang w:val="en-US"/>
        </w:rPr>
        <w:t>: Connect cell adapter to “Balance” board and “Balance” board to charging station</w:t>
      </w:r>
    </w:p>
    <w:p w:rsidR="000C4E60" w:rsidRDefault="00AD2664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We will use the CC/</w:t>
      </w:r>
      <w:r w:rsidR="000C4E60" w:rsidRPr="000C4E60">
        <w:rPr>
          <w:lang w:val="en-US"/>
        </w:rPr>
        <w:t>CV charging-mode for our batteri</w:t>
      </w:r>
      <w:r w:rsidR="00E147A6">
        <w:rPr>
          <w:lang w:val="en-US"/>
        </w:rPr>
        <w:t>es as fast-charging not supported by every type</w:t>
      </w:r>
    </w:p>
    <w:p w:rsidR="00E147A6" w:rsidRDefault="00E147A6" w:rsidP="00EC3015">
      <w:pPr>
        <w:rPr>
          <w:lang w:val="en-US"/>
        </w:rPr>
      </w:pPr>
    </w:p>
    <w:p w:rsidR="00EC3015" w:rsidRDefault="00EC3015">
      <w:pPr>
        <w:rPr>
          <w:lang w:val="en-US"/>
        </w:rPr>
      </w:pPr>
      <w:r>
        <w:rPr>
          <w:lang w:val="en-US"/>
        </w:rPr>
        <w:br w:type="page"/>
      </w:r>
    </w:p>
    <w:p w:rsidR="00EC3015" w:rsidRDefault="00EC3015" w:rsidP="00EC3015">
      <w:pPr>
        <w:pStyle w:val="berschrift1"/>
        <w:rPr>
          <w:lang w:val="en-US"/>
        </w:rPr>
      </w:pPr>
      <w:r>
        <w:rPr>
          <w:lang w:val="en-US"/>
        </w:rPr>
        <w:lastRenderedPageBreak/>
        <w:t>Step-by-Step-Solution</w:t>
      </w:r>
    </w:p>
    <w:p w:rsidR="00EC3015" w:rsidRDefault="00EC3015" w:rsidP="00EC3015">
      <w:pPr>
        <w:rPr>
          <w:noProof/>
          <w:lang w:eastAsia="de-DE"/>
        </w:rPr>
      </w:pPr>
    </w:p>
    <w:p w:rsidR="00EC3015" w:rsidRDefault="00EC3015" w:rsidP="00EC3015">
      <w:pPr>
        <w:rPr>
          <w:noProof/>
          <w:lang w:eastAsia="de-DE"/>
        </w:rPr>
      </w:pPr>
      <w:r>
        <w:rPr>
          <w:noProof/>
          <w:lang w:eastAsia="de-DE"/>
        </w:rPr>
        <w:t>Overview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5499100" cy="7823149"/>
            <wp:effectExtent l="0" t="0" r="635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04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7" b="15264"/>
                    <a:stretch/>
                  </pic:blipFill>
                  <pic:spPr bwMode="auto">
                    <a:xfrm>
                      <a:off x="0" y="0"/>
                      <a:ext cx="5499735" cy="782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015" w:rsidRDefault="00EC3015">
      <w:pPr>
        <w:rPr>
          <w:lang w:val="en-US"/>
        </w:rPr>
      </w:pPr>
      <w:r>
        <w:rPr>
          <w:lang w:val="en-US"/>
        </w:rPr>
        <w:br w:type="page"/>
      </w:r>
    </w:p>
    <w:p w:rsidR="00EC3015" w:rsidRDefault="00EC3015" w:rsidP="00EC3015">
      <w:pPr>
        <w:jc w:val="center"/>
        <w:rPr>
          <w:lang w:val="en-US"/>
        </w:rPr>
      </w:pPr>
      <w:r>
        <w:rPr>
          <w:lang w:val="en-US"/>
        </w:rPr>
        <w:lastRenderedPageBreak/>
        <w:t>Control Interface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E7625DC" wp14:editId="45975079">
            <wp:extent cx="6645910" cy="4889500"/>
            <wp:effectExtent l="0" t="0" r="2540" b="635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rolview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D2" w:rsidRDefault="00DF1A69" w:rsidP="00EC3015">
      <w:pPr>
        <w:jc w:val="center"/>
        <w:rPr>
          <w:lang w:val="en-US"/>
        </w:rPr>
      </w:pPr>
      <w:r>
        <w:rPr>
          <w:lang w:val="en-US"/>
        </w:rPr>
        <w:t>Enter “SPEICHER”-</w:t>
      </w:r>
      <w:r w:rsidR="00D025D2">
        <w:rPr>
          <w:lang w:val="en-US"/>
        </w:rPr>
        <w:t xml:space="preserve">item: turn red </w:t>
      </w:r>
      <w:r>
        <w:rPr>
          <w:lang w:val="en-US"/>
        </w:rPr>
        <w:t>click wheel (RCW</w:t>
      </w:r>
      <w:r w:rsidR="00D025D2">
        <w:rPr>
          <w:lang w:val="en-US"/>
        </w:rPr>
        <w:t>) to select “SPEIC</w:t>
      </w:r>
      <w:r>
        <w:rPr>
          <w:lang w:val="en-US"/>
        </w:rPr>
        <w:t>H</w:t>
      </w:r>
      <w:r w:rsidR="00D025D2">
        <w:rPr>
          <w:lang w:val="en-US"/>
        </w:rPr>
        <w:t xml:space="preserve">ER” and </w:t>
      </w:r>
      <w:r>
        <w:rPr>
          <w:lang w:val="en-US"/>
        </w:rPr>
        <w:t>push RCW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1517A27" wp14:editId="7DC7DF5D">
            <wp:extent cx="6645910" cy="3738245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04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15" w:rsidRDefault="00EC3015" w:rsidP="00EC3015">
      <w:pPr>
        <w:jc w:val="center"/>
        <w:rPr>
          <w:lang w:val="en-US"/>
        </w:rPr>
      </w:pPr>
    </w:p>
    <w:p w:rsidR="00D025D2" w:rsidRDefault="00D025D2" w:rsidP="00EC3015">
      <w:pPr>
        <w:jc w:val="center"/>
        <w:rPr>
          <w:lang w:val="en-US"/>
        </w:rPr>
      </w:pPr>
      <w:r>
        <w:rPr>
          <w:lang w:val="en-US"/>
        </w:rPr>
        <w:lastRenderedPageBreak/>
        <w:t>Choose save state</w:t>
      </w:r>
      <w:r w:rsidR="00675D55">
        <w:rPr>
          <w:lang w:val="en-US"/>
        </w:rPr>
        <w:t xml:space="preserve"> with wheel and push STOP/ESC button to confirm (Hint: don’t push RCW! With pushing RCW you overwrite save states!)</w:t>
      </w:r>
    </w:p>
    <w:p w:rsidR="00EC3015" w:rsidRDefault="00D025D2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4120FB4" wp14:editId="13F1287C">
            <wp:extent cx="6645910" cy="3738245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004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69" w:rsidRDefault="00DF1A69" w:rsidP="00DF1A69">
      <w:pPr>
        <w:jc w:val="center"/>
        <w:rPr>
          <w:lang w:val="en-US"/>
        </w:rPr>
      </w:pPr>
      <w:r>
        <w:rPr>
          <w:lang w:val="en-US"/>
        </w:rPr>
        <w:t>Choose Function: “LADEN” or “ENTLADEN” with RCW (here you can see the charging mode)</w:t>
      </w:r>
    </w:p>
    <w:p w:rsidR="00DF1A69" w:rsidRDefault="00DF1A69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4B0EF6" wp14:editId="1D89C843">
            <wp:extent cx="6645910" cy="3738245"/>
            <wp:effectExtent l="0" t="0" r="254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C_004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69" w:rsidRDefault="00DF1A69">
      <w:pPr>
        <w:rPr>
          <w:lang w:val="en-US"/>
        </w:rPr>
      </w:pPr>
      <w:r>
        <w:rPr>
          <w:lang w:val="en-US"/>
        </w:rPr>
        <w:br w:type="page"/>
      </w:r>
    </w:p>
    <w:p w:rsidR="00DF1A69" w:rsidRDefault="00DF1A69" w:rsidP="00DF1A69">
      <w:pPr>
        <w:jc w:val="center"/>
        <w:rPr>
          <w:lang w:val="en-US"/>
        </w:rPr>
      </w:pPr>
      <w:r>
        <w:rPr>
          <w:lang w:val="en-US"/>
        </w:rPr>
        <w:lastRenderedPageBreak/>
        <w:t>Use the CC/CV mode in the next screen</w:t>
      </w:r>
      <w:r w:rsidR="00675D55">
        <w:rPr>
          <w:lang w:val="en-US"/>
        </w:rPr>
        <w:t xml:space="preserve"> </w:t>
      </w:r>
      <w:r>
        <w:rPr>
          <w:lang w:val="en-US"/>
        </w:rPr>
        <w:t>(CC/CV is the common charging mode)</w:t>
      </w:r>
    </w:p>
    <w:p w:rsidR="00DF1A69" w:rsidRDefault="00DF1A69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09F693D" wp14:editId="4E94FAD6">
            <wp:extent cx="6645910" cy="3738245"/>
            <wp:effectExtent l="0" t="0" r="254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SC_005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55" w:rsidRDefault="00675D55" w:rsidP="00DF1A69">
      <w:pPr>
        <w:jc w:val="center"/>
        <w:rPr>
          <w:lang w:val="en-US"/>
        </w:rPr>
      </w:pPr>
      <w:r>
        <w:rPr>
          <w:lang w:val="en-US"/>
        </w:rPr>
        <w:t>Set delay time to (VERZ. ZEIT) “AUS” (off)</w:t>
      </w:r>
    </w:p>
    <w:p w:rsidR="00DF1A69" w:rsidRDefault="00675D55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7054627" wp14:editId="00612076">
            <wp:extent cx="6645910" cy="3738245"/>
            <wp:effectExtent l="0" t="0" r="254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SC_005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55" w:rsidRDefault="00675D55">
      <w:pPr>
        <w:rPr>
          <w:lang w:val="en-US"/>
        </w:rPr>
      </w:pPr>
      <w:r>
        <w:rPr>
          <w:lang w:val="en-US"/>
        </w:rPr>
        <w:br w:type="page"/>
      </w:r>
    </w:p>
    <w:p w:rsidR="00675D55" w:rsidRDefault="00675D55" w:rsidP="00DF1A69">
      <w:pPr>
        <w:jc w:val="center"/>
        <w:rPr>
          <w:lang w:val="en-US"/>
        </w:rPr>
      </w:pPr>
      <w:r>
        <w:rPr>
          <w:lang w:val="en-US"/>
        </w:rPr>
        <w:lastRenderedPageBreak/>
        <w:t>Wait until connection is checked</w:t>
      </w:r>
    </w:p>
    <w:p w:rsidR="00675D55" w:rsidRDefault="00675D55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8C7FFF4" wp14:editId="5BB32681">
            <wp:extent cx="6645910" cy="3738245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C_005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55" w:rsidRDefault="00675D55" w:rsidP="00DF1A69">
      <w:pPr>
        <w:jc w:val="center"/>
        <w:rPr>
          <w:lang w:val="en-US"/>
        </w:rPr>
      </w:pPr>
      <w:r>
        <w:rPr>
          <w:lang w:val="en-US"/>
        </w:rPr>
        <w:t>If Balance Board is connected: check cell count and confirm</w:t>
      </w:r>
    </w:p>
    <w:p w:rsidR="00675D55" w:rsidRDefault="00675D55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441080F" wp14:editId="7DDF1D9C">
            <wp:extent cx="6645910" cy="3738245"/>
            <wp:effectExtent l="0" t="0" r="254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C_005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D55" w:rsidRDefault="00675D55">
      <w:pPr>
        <w:rPr>
          <w:lang w:val="en-US"/>
        </w:rPr>
      </w:pPr>
      <w:r>
        <w:rPr>
          <w:lang w:val="en-US"/>
        </w:rPr>
        <w:br w:type="page"/>
      </w:r>
    </w:p>
    <w:p w:rsidR="00675D55" w:rsidRDefault="00675D55" w:rsidP="00DF1A69">
      <w:pPr>
        <w:jc w:val="center"/>
        <w:rPr>
          <w:lang w:val="en-US"/>
        </w:rPr>
      </w:pPr>
      <w:r>
        <w:rPr>
          <w:lang w:val="en-US"/>
        </w:rPr>
        <w:lastRenderedPageBreak/>
        <w:t>The power station starts charging and shows you current values</w:t>
      </w:r>
    </w:p>
    <w:p w:rsidR="00675D55" w:rsidRDefault="00675D55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C474A75" wp14:editId="06006A30">
            <wp:extent cx="6645910" cy="3738245"/>
            <wp:effectExtent l="0" t="0" r="254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_005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4E" w:rsidRDefault="0058554E" w:rsidP="00DF1A69">
      <w:pPr>
        <w:jc w:val="center"/>
        <w:rPr>
          <w:lang w:val="en-US"/>
        </w:rPr>
      </w:pPr>
      <w:r>
        <w:rPr>
          <w:lang w:val="en-US"/>
        </w:rPr>
        <w:t>Turn the RCW to see more information</w:t>
      </w:r>
    </w:p>
    <w:p w:rsidR="00675D55" w:rsidRDefault="0058554E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A587B8" wp14:editId="2C545BF6">
            <wp:extent cx="6645910" cy="3738245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C_005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4E" w:rsidRDefault="0058554E">
      <w:pPr>
        <w:rPr>
          <w:lang w:val="en-US"/>
        </w:rPr>
      </w:pPr>
      <w:r>
        <w:rPr>
          <w:lang w:val="en-US"/>
        </w:rPr>
        <w:br w:type="page"/>
      </w:r>
    </w:p>
    <w:p w:rsidR="0058554E" w:rsidRDefault="0058554E" w:rsidP="00DF1A69">
      <w:pPr>
        <w:jc w:val="center"/>
        <w:rPr>
          <w:lang w:val="en-US"/>
        </w:rPr>
      </w:pPr>
      <w:r>
        <w:rPr>
          <w:lang w:val="en-US"/>
        </w:rPr>
        <w:lastRenderedPageBreak/>
        <w:t>To configure the charge options press and hold RCW on “LADEN”-item until you enter der “LADE KONFIG.” settings</w:t>
      </w:r>
    </w:p>
    <w:p w:rsidR="00DF1A69" w:rsidRDefault="00DF1A69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C68FF09" wp14:editId="630CEA1D">
            <wp:extent cx="6281769" cy="353342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_004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061" cy="35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4E" w:rsidRDefault="0058554E" w:rsidP="00DF1A69">
      <w:pPr>
        <w:jc w:val="center"/>
        <w:rPr>
          <w:lang w:val="en-US"/>
        </w:rPr>
      </w:pPr>
      <w:r>
        <w:rPr>
          <w:lang w:val="en-US"/>
        </w:rPr>
        <w:t>BALANCE BOARD: plug the balance board into the connector on left for channel 1 or right side for channel 2</w:t>
      </w:r>
    </w:p>
    <w:p w:rsidR="0058554E" w:rsidRDefault="0058554E" w:rsidP="00DF1A69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584254D" wp14:editId="3997BA36">
            <wp:extent cx="6645910" cy="3738245"/>
            <wp:effectExtent l="0" t="0" r="254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_004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54E" w:rsidRDefault="0058554E">
      <w:pPr>
        <w:rPr>
          <w:lang w:val="en-US"/>
        </w:rPr>
      </w:pPr>
      <w:r>
        <w:rPr>
          <w:lang w:val="en-US"/>
        </w:rPr>
        <w:br w:type="page"/>
      </w:r>
    </w:p>
    <w:p w:rsidR="0058554E" w:rsidRDefault="0058554E" w:rsidP="0058554E">
      <w:pPr>
        <w:jc w:val="center"/>
        <w:rPr>
          <w:lang w:val="en-US"/>
        </w:rPr>
      </w:pPr>
      <w:r>
        <w:rPr>
          <w:lang w:val="en-US"/>
        </w:rPr>
        <w:lastRenderedPageBreak/>
        <w:t>Plug the cell cable from battery to the 7S adapter – use the plug with the right count of cells</w:t>
      </w:r>
      <w:bookmarkStart w:id="0" w:name="_GoBack"/>
      <w:bookmarkEnd w:id="0"/>
    </w:p>
    <w:p w:rsidR="00EC3015" w:rsidRP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C_004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015" w:rsidRPr="00EC3015" w:rsidSect="00D249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FC6E45"/>
    <w:multiLevelType w:val="hybridMultilevel"/>
    <w:tmpl w:val="788610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FD3"/>
    <w:rsid w:val="000153F0"/>
    <w:rsid w:val="00085EA2"/>
    <w:rsid w:val="000C4E60"/>
    <w:rsid w:val="00102991"/>
    <w:rsid w:val="00175146"/>
    <w:rsid w:val="0032305C"/>
    <w:rsid w:val="00374032"/>
    <w:rsid w:val="003D30BD"/>
    <w:rsid w:val="00420508"/>
    <w:rsid w:val="00480F89"/>
    <w:rsid w:val="004E552D"/>
    <w:rsid w:val="0052033E"/>
    <w:rsid w:val="00581D18"/>
    <w:rsid w:val="0058554E"/>
    <w:rsid w:val="005C37BA"/>
    <w:rsid w:val="00600FD3"/>
    <w:rsid w:val="00603033"/>
    <w:rsid w:val="0061540B"/>
    <w:rsid w:val="00675D55"/>
    <w:rsid w:val="0075153A"/>
    <w:rsid w:val="00752A66"/>
    <w:rsid w:val="00813D3B"/>
    <w:rsid w:val="008817DF"/>
    <w:rsid w:val="0097537B"/>
    <w:rsid w:val="009B7984"/>
    <w:rsid w:val="009D6F10"/>
    <w:rsid w:val="00A10AC9"/>
    <w:rsid w:val="00A9562E"/>
    <w:rsid w:val="00AD2664"/>
    <w:rsid w:val="00B004D2"/>
    <w:rsid w:val="00B50D90"/>
    <w:rsid w:val="00B560FB"/>
    <w:rsid w:val="00BE3C8B"/>
    <w:rsid w:val="00C275BE"/>
    <w:rsid w:val="00CA7E58"/>
    <w:rsid w:val="00D025D2"/>
    <w:rsid w:val="00D2497D"/>
    <w:rsid w:val="00D808F0"/>
    <w:rsid w:val="00D824EE"/>
    <w:rsid w:val="00DA2172"/>
    <w:rsid w:val="00DA6841"/>
    <w:rsid w:val="00DF1A69"/>
    <w:rsid w:val="00E147A6"/>
    <w:rsid w:val="00E944C8"/>
    <w:rsid w:val="00EC3015"/>
    <w:rsid w:val="00ED07C4"/>
    <w:rsid w:val="00EE124F"/>
    <w:rsid w:val="00F95072"/>
    <w:rsid w:val="00FB3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0418148-2F48-4560-A9D5-5DFE718CC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249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249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249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2497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D249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enabsatz">
    <w:name w:val="List Paragraph"/>
    <w:basedOn w:val="Standard"/>
    <w:uiPriority w:val="34"/>
    <w:qFormat/>
    <w:rsid w:val="000C4E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396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Istvan Gabor</dc:creator>
  <cp:keywords/>
  <dc:description/>
  <cp:lastModifiedBy>Schlepper</cp:lastModifiedBy>
  <cp:revision>7</cp:revision>
  <dcterms:created xsi:type="dcterms:W3CDTF">2015-04-23T11:51:00Z</dcterms:created>
  <dcterms:modified xsi:type="dcterms:W3CDTF">2015-05-04T10:27:00Z</dcterms:modified>
</cp:coreProperties>
</file>